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DECRETO N° </w:t>
      </w:r>
      <w:r w:rsidR="00922E49">
        <w:rPr>
          <w:rFonts w:ascii="Times New Roman" w:hAnsi="Times New Roman" w:cs="Times New Roman"/>
          <w:sz w:val="24"/>
          <w:szCs w:val="24"/>
        </w:rPr>
        <w:t>11</w:t>
      </w:r>
      <w:r w:rsidR="00787B05">
        <w:rPr>
          <w:rFonts w:ascii="Times New Roman" w:hAnsi="Times New Roman" w:cs="Times New Roman"/>
          <w:sz w:val="24"/>
          <w:szCs w:val="24"/>
        </w:rPr>
        <w:t>6,</w:t>
      </w:r>
      <w:r w:rsidRPr="00771F7B">
        <w:rPr>
          <w:rFonts w:ascii="Times New Roman" w:hAnsi="Times New Roman" w:cs="Times New Roman"/>
          <w:sz w:val="24"/>
          <w:szCs w:val="24"/>
        </w:rPr>
        <w:t xml:space="preserve"> DE </w:t>
      </w:r>
      <w:r w:rsidR="006C2975">
        <w:rPr>
          <w:rFonts w:ascii="Times New Roman" w:hAnsi="Times New Roman" w:cs="Times New Roman"/>
          <w:sz w:val="24"/>
          <w:szCs w:val="24"/>
        </w:rPr>
        <w:t>3</w:t>
      </w:r>
      <w:r w:rsidR="00922E49">
        <w:rPr>
          <w:rFonts w:ascii="Times New Roman" w:hAnsi="Times New Roman" w:cs="Times New Roman"/>
          <w:sz w:val="24"/>
          <w:szCs w:val="24"/>
        </w:rPr>
        <w:t>1</w:t>
      </w:r>
      <w:r w:rsidR="006C2975">
        <w:rPr>
          <w:rFonts w:ascii="Times New Roman" w:hAnsi="Times New Roman" w:cs="Times New Roman"/>
          <w:sz w:val="24"/>
          <w:szCs w:val="24"/>
        </w:rPr>
        <w:t xml:space="preserve"> DE JUL</w:t>
      </w:r>
      <w:r w:rsidRPr="00771F7B">
        <w:rPr>
          <w:rFonts w:ascii="Times New Roman" w:hAnsi="Times New Roman" w:cs="Times New Roman"/>
          <w:sz w:val="24"/>
          <w:szCs w:val="24"/>
        </w:rPr>
        <w:t xml:space="preserve">HO DE 2020. </w:t>
      </w: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1ED6" w:rsidRPr="00771F7B" w:rsidRDefault="00441ED6" w:rsidP="00470769">
      <w:pPr>
        <w:pStyle w:val="SemEspaamento"/>
        <w:ind w:left="22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1F7B">
        <w:rPr>
          <w:rFonts w:ascii="Times New Roman" w:hAnsi="Times New Roman" w:cs="Times New Roman"/>
          <w:i/>
          <w:sz w:val="24"/>
          <w:szCs w:val="24"/>
        </w:rPr>
        <w:t xml:space="preserve">Dispõe sobre estado de calamidade pública no Município de Olinda Nova do Maranhão, bem </w:t>
      </w:r>
      <w:r w:rsidR="009E0C11">
        <w:rPr>
          <w:rFonts w:ascii="Times New Roman" w:hAnsi="Times New Roman" w:cs="Times New Roman"/>
          <w:i/>
          <w:sz w:val="24"/>
          <w:szCs w:val="24"/>
        </w:rPr>
        <w:t xml:space="preserve">novo prazo e </w:t>
      </w:r>
      <w:r w:rsidRPr="00771F7B">
        <w:rPr>
          <w:rFonts w:ascii="Times New Roman" w:hAnsi="Times New Roman" w:cs="Times New Roman"/>
          <w:i/>
          <w:sz w:val="24"/>
          <w:szCs w:val="24"/>
        </w:rPr>
        <w:t xml:space="preserve">das medidas de combate à pandemia do </w:t>
      </w:r>
      <w:proofErr w:type="spellStart"/>
      <w:r w:rsidRPr="00771F7B">
        <w:rPr>
          <w:rFonts w:ascii="Times New Roman" w:hAnsi="Times New Roman" w:cs="Times New Roman"/>
          <w:i/>
          <w:sz w:val="24"/>
          <w:szCs w:val="24"/>
        </w:rPr>
        <w:t>coronavírus</w:t>
      </w:r>
      <w:proofErr w:type="spellEnd"/>
      <w:r w:rsidRPr="00771F7B">
        <w:rPr>
          <w:rFonts w:ascii="Times New Roman" w:hAnsi="Times New Roman" w:cs="Times New Roman"/>
          <w:i/>
          <w:sz w:val="24"/>
          <w:szCs w:val="24"/>
        </w:rPr>
        <w:t xml:space="preserve"> no município, e dá outras providências. </w:t>
      </w: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ED6" w:rsidRDefault="00441ED6" w:rsidP="00441ED6">
      <w:pPr>
        <w:pStyle w:val="SemEspaamen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O PREFEITO DO MUNICÍPIO DE OLINDA NOVA DO MARANHÃO</w:t>
      </w:r>
      <w:r w:rsidRPr="00771F7B">
        <w:rPr>
          <w:rFonts w:ascii="Times New Roman" w:hAnsi="Times New Roman" w:cs="Times New Roman"/>
          <w:sz w:val="24"/>
          <w:szCs w:val="24"/>
        </w:rPr>
        <w:t>, Edson Barros Costa Júnior, no uso de suas atribuições constitucionais e legais,</w:t>
      </w:r>
    </w:p>
    <w:p w:rsidR="00922E49" w:rsidRDefault="00922E49" w:rsidP="009B27CA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27CA" w:rsidRPr="00771F7B" w:rsidRDefault="009B27CA" w:rsidP="009B27C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 xml:space="preserve">CONSIDERANDO </w:t>
      </w:r>
      <w:r w:rsidRPr="00771F7B">
        <w:rPr>
          <w:rFonts w:ascii="Times New Roman" w:hAnsi="Times New Roman" w:cs="Times New Roman"/>
          <w:sz w:val="24"/>
          <w:szCs w:val="24"/>
        </w:rPr>
        <w:t>as recomendações do Ministério da Saúde, para que sejam tomadas medidas de prevenção, controle e contenção de riscos, danos e agravamentos à saúde pública, a fim de evitar a disseminação da doença;</w:t>
      </w:r>
    </w:p>
    <w:p w:rsidR="009B27CA" w:rsidRPr="00771F7B" w:rsidRDefault="009B27CA" w:rsidP="009B27C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CONSIDERANDO</w:t>
      </w:r>
      <w:r w:rsidRPr="00771F7B">
        <w:rPr>
          <w:rFonts w:ascii="Times New Roman" w:hAnsi="Times New Roman" w:cs="Times New Roman"/>
          <w:sz w:val="24"/>
          <w:szCs w:val="24"/>
        </w:rPr>
        <w:t>, a responsabilidade do município de Olinda Nova do Maranhão, através da respectiva Secretaria de Saúde em resguardar a saúde de toda a população que acessa as inúmeras ações e serviços disponibilizados pelo município;</w:t>
      </w:r>
    </w:p>
    <w:p w:rsidR="009B27CA" w:rsidRPr="00771F7B" w:rsidRDefault="009B27CA" w:rsidP="009B27C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CONSIDERANDO</w:t>
      </w:r>
      <w:r w:rsidRPr="00771F7B">
        <w:rPr>
          <w:rFonts w:ascii="Times New Roman" w:hAnsi="Times New Roman" w:cs="Times New Roman"/>
          <w:sz w:val="24"/>
          <w:szCs w:val="24"/>
        </w:rPr>
        <w:t xml:space="preserve"> a necessidade de manter as novas regras de prevenção para ajudar a manter as medidas de isolamento social recomendadas pelos órgãos de saúde, no sentido de reduzir a circulação de pessoas e evitar aglomerações no município;</w:t>
      </w:r>
    </w:p>
    <w:p w:rsidR="009B27CA" w:rsidRDefault="009B27CA" w:rsidP="009B27C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CONSIDERANDO</w:t>
      </w:r>
      <w:r w:rsidRPr="00771F7B">
        <w:rPr>
          <w:rFonts w:ascii="Times New Roman" w:hAnsi="Times New Roman" w:cs="Times New Roman"/>
          <w:sz w:val="24"/>
          <w:szCs w:val="24"/>
        </w:rPr>
        <w:t xml:space="preserve"> ainda a necessidade de conscientização da população para o cumprimento das regras de isolamento social; </w:t>
      </w:r>
    </w:p>
    <w:p w:rsidR="009B27CA" w:rsidRPr="00BA50A0" w:rsidRDefault="009B27CA" w:rsidP="009B27CA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BA50A0">
        <w:rPr>
          <w:rFonts w:ascii="Times New Roman" w:hAnsi="Times New Roman" w:cs="Times New Roman"/>
          <w:b/>
          <w:sz w:val="24"/>
          <w:szCs w:val="24"/>
        </w:rPr>
        <w:t>CONSIDERANDO</w:t>
      </w:r>
      <w:r w:rsidRPr="00BA50A0">
        <w:rPr>
          <w:rFonts w:ascii="Times New Roman" w:hAnsi="Times New Roman" w:cs="Times New Roman"/>
          <w:sz w:val="24"/>
          <w:szCs w:val="24"/>
        </w:rPr>
        <w:t xml:space="preserve"> a necessidade de avaliação diária dos casos de infecção por COVID-19 e do perfil da população atingida, visando à definição de medidas proporcionais ao objetivo de prevenção;</w:t>
      </w:r>
    </w:p>
    <w:p w:rsidR="009B27CA" w:rsidRPr="00BA50A0" w:rsidRDefault="009B27CA" w:rsidP="009B27CA">
      <w:pPr>
        <w:pStyle w:val="NormalWeb"/>
        <w:shd w:val="clear" w:color="auto" w:fill="FFFFFF"/>
        <w:spacing w:before="0" w:beforeAutospacing="0" w:after="125" w:afterAutospacing="0" w:line="408" w:lineRule="atLeast"/>
        <w:jc w:val="both"/>
        <w:rPr>
          <w:rFonts w:eastAsiaTheme="minorHAnsi"/>
          <w:lang w:eastAsia="en-US"/>
        </w:rPr>
      </w:pPr>
      <w:r w:rsidRPr="00BA50A0">
        <w:rPr>
          <w:rFonts w:eastAsiaTheme="minorHAnsi"/>
          <w:b/>
          <w:lang w:eastAsia="en-US"/>
        </w:rPr>
        <w:t>CONSIDERANDO</w:t>
      </w:r>
      <w:r w:rsidRPr="00BA50A0">
        <w:rPr>
          <w:rFonts w:eastAsiaTheme="minorHAnsi"/>
          <w:lang w:eastAsia="en-US"/>
        </w:rPr>
        <w:t xml:space="preserve"> ser o objetivo do Governo Municipal que a crise sanitária seja superada o mais rapidamente possível, havendo restabelecimento, com segurança, de todas as atividades.</w:t>
      </w:r>
    </w:p>
    <w:p w:rsidR="00441ED6" w:rsidRDefault="00441ED6" w:rsidP="00441ED6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D E C R E T A:</w:t>
      </w:r>
    </w:p>
    <w:p w:rsidR="00470769" w:rsidRDefault="00470769" w:rsidP="00441ED6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1C62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Art. 1º.</w:t>
      </w:r>
      <w:r w:rsidRPr="00771F7B">
        <w:rPr>
          <w:rFonts w:ascii="Times New Roman" w:hAnsi="Times New Roman" w:cs="Times New Roman"/>
          <w:sz w:val="24"/>
          <w:szCs w:val="24"/>
        </w:rPr>
        <w:t xml:space="preserve"> Ficam ratificadas as medidas adotadas </w:t>
      </w:r>
      <w:r w:rsidR="0044164F">
        <w:rPr>
          <w:rFonts w:ascii="Times New Roman" w:hAnsi="Times New Roman" w:cs="Times New Roman"/>
          <w:sz w:val="24"/>
          <w:szCs w:val="24"/>
        </w:rPr>
        <w:t xml:space="preserve">no </w:t>
      </w:r>
      <w:r w:rsidR="009B27CA" w:rsidRPr="009E0C11">
        <w:rPr>
          <w:rFonts w:ascii="Times New Roman" w:hAnsi="Times New Roman" w:cs="Times New Roman"/>
          <w:sz w:val="24"/>
          <w:szCs w:val="24"/>
        </w:rPr>
        <w:t>Decreto Municipal nº 107, de 06 de maio de 2020; Decreto nº 111 de 11 de junho de 2020 e</w:t>
      </w:r>
      <w:r w:rsidR="009B27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4164F" w:rsidRPr="00922E49">
        <w:rPr>
          <w:rFonts w:ascii="Times New Roman" w:hAnsi="Times New Roman" w:cs="Times New Roman"/>
          <w:sz w:val="24"/>
          <w:szCs w:val="24"/>
        </w:rPr>
        <w:t>Decreto nº</w:t>
      </w:r>
      <w:r w:rsidR="00922E49" w:rsidRPr="00922E49">
        <w:rPr>
          <w:rFonts w:ascii="Times New Roman" w:hAnsi="Times New Roman" w:cs="Times New Roman"/>
          <w:sz w:val="24"/>
          <w:szCs w:val="24"/>
        </w:rPr>
        <w:t xml:space="preserve"> 112</w:t>
      </w:r>
      <w:r w:rsidR="0044164F" w:rsidRPr="00922E49">
        <w:rPr>
          <w:rFonts w:ascii="Times New Roman" w:hAnsi="Times New Roman" w:cs="Times New Roman"/>
          <w:sz w:val="24"/>
          <w:szCs w:val="24"/>
        </w:rPr>
        <w:t xml:space="preserve">, </w:t>
      </w:r>
      <w:r w:rsidR="009E0C11" w:rsidRPr="00922E49">
        <w:rPr>
          <w:rFonts w:ascii="Times New Roman" w:hAnsi="Times New Roman" w:cs="Times New Roman"/>
          <w:sz w:val="24"/>
          <w:szCs w:val="24"/>
        </w:rPr>
        <w:t>de 26 de junho de</w:t>
      </w:r>
      <w:r w:rsidR="00922E49" w:rsidRPr="00922E49">
        <w:rPr>
          <w:rFonts w:ascii="Times New Roman" w:hAnsi="Times New Roman" w:cs="Times New Roman"/>
          <w:sz w:val="24"/>
          <w:szCs w:val="24"/>
        </w:rPr>
        <w:t xml:space="preserve"> </w:t>
      </w:r>
      <w:r w:rsidR="009E0C11" w:rsidRPr="00922E49">
        <w:rPr>
          <w:rFonts w:ascii="Times New Roman" w:hAnsi="Times New Roman" w:cs="Times New Roman"/>
          <w:sz w:val="24"/>
          <w:szCs w:val="24"/>
        </w:rPr>
        <w:t>2020,</w:t>
      </w:r>
      <w:r w:rsidR="009E0C1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71F7B">
        <w:rPr>
          <w:rFonts w:ascii="Times New Roman" w:hAnsi="Times New Roman" w:cs="Times New Roman"/>
          <w:sz w:val="24"/>
          <w:szCs w:val="24"/>
        </w:rPr>
        <w:t xml:space="preserve">para enfrentamento da emergência de saúde pública de importância internacional decorrente da </w:t>
      </w:r>
      <w:proofErr w:type="spellStart"/>
      <w:r w:rsidRPr="00771F7B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771F7B">
        <w:rPr>
          <w:rFonts w:ascii="Times New Roman" w:hAnsi="Times New Roman" w:cs="Times New Roman"/>
          <w:sz w:val="24"/>
          <w:szCs w:val="24"/>
        </w:rPr>
        <w:t>-19, no âmbito deste Município</w:t>
      </w:r>
      <w:r w:rsidR="00F31C62">
        <w:rPr>
          <w:rFonts w:ascii="Times New Roman" w:hAnsi="Times New Roman" w:cs="Times New Roman"/>
          <w:sz w:val="24"/>
          <w:szCs w:val="24"/>
        </w:rPr>
        <w:t>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Art. 2º.</w:t>
      </w:r>
      <w:r w:rsidRPr="00771F7B">
        <w:rPr>
          <w:rFonts w:ascii="Times New Roman" w:hAnsi="Times New Roman" w:cs="Times New Roman"/>
          <w:sz w:val="24"/>
          <w:szCs w:val="24"/>
        </w:rPr>
        <w:t xml:space="preserve"> São de observância obrigatória, por todos e em todas as atividades, sejam elas públicas ou privadas, e neste particular, empresariais ou não, as seguintes diretrizes: 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§ 1º. Em todos os locais públicos e de uso coletivo, ainda que privados, mesmo que em razão de simples circulação de pessoas, </w:t>
      </w:r>
      <w:r w:rsidRPr="00771F7B">
        <w:rPr>
          <w:rFonts w:ascii="Times New Roman" w:hAnsi="Times New Roman" w:cs="Times New Roman"/>
          <w:b/>
          <w:sz w:val="24"/>
          <w:szCs w:val="24"/>
        </w:rPr>
        <w:t>é obrigatório o uso de máscaras de proteção</w:t>
      </w:r>
      <w:r w:rsidRPr="00771F7B">
        <w:rPr>
          <w:rFonts w:ascii="Times New Roman" w:hAnsi="Times New Roman" w:cs="Times New Roman"/>
          <w:sz w:val="24"/>
          <w:szCs w:val="24"/>
        </w:rPr>
        <w:t xml:space="preserve">, descartáveis, caseiras ou reutilizáveis, observadas quanto à confecção destas, as normas do Ministério da Saúde. </w:t>
      </w:r>
    </w:p>
    <w:p w:rsidR="00BF721B" w:rsidRDefault="00BF721B" w:rsidP="00441ED6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Art. </w:t>
      </w:r>
      <w:r w:rsidR="009B27CA">
        <w:rPr>
          <w:rFonts w:ascii="Times New Roman" w:hAnsi="Times New Roman" w:cs="Times New Roman"/>
          <w:b/>
          <w:sz w:val="24"/>
          <w:szCs w:val="24"/>
        </w:rPr>
        <w:t>3</w:t>
      </w:r>
      <w:r w:rsidRPr="00771F7B">
        <w:rPr>
          <w:rFonts w:ascii="Times New Roman" w:hAnsi="Times New Roman" w:cs="Times New Roman"/>
          <w:b/>
          <w:sz w:val="24"/>
          <w:szCs w:val="24"/>
        </w:rPr>
        <w:t>º.</w:t>
      </w:r>
      <w:r w:rsidRPr="00771F7B">
        <w:rPr>
          <w:rFonts w:ascii="Times New Roman" w:hAnsi="Times New Roman" w:cs="Times New Roman"/>
          <w:sz w:val="24"/>
          <w:szCs w:val="24"/>
        </w:rPr>
        <w:t xml:space="preserve"> A distribuição e comercialização de gêneros alimentícios, até o dia </w:t>
      </w:r>
      <w:r w:rsidR="00922E49" w:rsidRPr="00922E49">
        <w:rPr>
          <w:rFonts w:ascii="Times New Roman" w:hAnsi="Times New Roman" w:cs="Times New Roman"/>
          <w:b/>
          <w:sz w:val="24"/>
          <w:szCs w:val="24"/>
        </w:rPr>
        <w:t>15</w:t>
      </w:r>
      <w:r w:rsidRPr="00922E49">
        <w:rPr>
          <w:rFonts w:ascii="Times New Roman" w:hAnsi="Times New Roman" w:cs="Times New Roman"/>
          <w:b/>
          <w:sz w:val="24"/>
          <w:szCs w:val="24"/>
        </w:rPr>
        <w:t>.0</w:t>
      </w:r>
      <w:r w:rsidR="00BF721B" w:rsidRPr="00922E49">
        <w:rPr>
          <w:rFonts w:ascii="Times New Roman" w:hAnsi="Times New Roman" w:cs="Times New Roman"/>
          <w:b/>
          <w:sz w:val="24"/>
          <w:szCs w:val="24"/>
        </w:rPr>
        <w:t>8</w:t>
      </w:r>
      <w:r w:rsidRPr="00922E49">
        <w:rPr>
          <w:rFonts w:ascii="Times New Roman" w:hAnsi="Times New Roman" w:cs="Times New Roman"/>
          <w:b/>
          <w:sz w:val="24"/>
          <w:szCs w:val="24"/>
        </w:rPr>
        <w:t>.2020: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I – por mercados, feiras, padarias, panificadoras, quitandas e congêneres, somente poderá ser realizada no horário compreendido entre </w:t>
      </w:r>
      <w:proofErr w:type="gramStart"/>
      <w:r w:rsidRPr="00771F7B">
        <w:rPr>
          <w:rFonts w:ascii="Times New Roman" w:hAnsi="Times New Roman" w:cs="Times New Roman"/>
          <w:sz w:val="24"/>
          <w:szCs w:val="24"/>
        </w:rPr>
        <w:t>07:00</w:t>
      </w:r>
      <w:proofErr w:type="gramEnd"/>
      <w:r w:rsidRPr="00771F7B">
        <w:rPr>
          <w:rFonts w:ascii="Times New Roman" w:hAnsi="Times New Roman" w:cs="Times New Roman"/>
          <w:sz w:val="24"/>
          <w:szCs w:val="24"/>
        </w:rPr>
        <w:t>h e às 17:00h; e,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II – por supermercados, entre </w:t>
      </w:r>
      <w:proofErr w:type="gramStart"/>
      <w:r w:rsidRPr="00771F7B">
        <w:rPr>
          <w:rFonts w:ascii="Times New Roman" w:hAnsi="Times New Roman" w:cs="Times New Roman"/>
          <w:sz w:val="24"/>
          <w:szCs w:val="24"/>
        </w:rPr>
        <w:t>07:00</w:t>
      </w:r>
      <w:proofErr w:type="gramEnd"/>
      <w:r w:rsidRPr="00771F7B">
        <w:rPr>
          <w:rFonts w:ascii="Times New Roman" w:hAnsi="Times New Roman" w:cs="Times New Roman"/>
          <w:sz w:val="24"/>
          <w:szCs w:val="24"/>
        </w:rPr>
        <w:t>h e às 20:00</w:t>
      </w:r>
      <w:proofErr w:type="spellStart"/>
      <w:r w:rsidRPr="00771F7B">
        <w:rPr>
          <w:rFonts w:ascii="Times New Roman" w:hAnsi="Times New Roman" w:cs="Times New Roman"/>
          <w:sz w:val="24"/>
          <w:szCs w:val="24"/>
        </w:rPr>
        <w:t>hs</w:t>
      </w:r>
      <w:proofErr w:type="spellEnd"/>
      <w:r w:rsidRPr="00771F7B">
        <w:rPr>
          <w:rFonts w:ascii="Times New Roman" w:hAnsi="Times New Roman" w:cs="Times New Roman"/>
          <w:sz w:val="24"/>
          <w:szCs w:val="24"/>
        </w:rPr>
        <w:t>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9B27CA">
        <w:rPr>
          <w:rFonts w:ascii="Times New Roman" w:hAnsi="Times New Roman" w:cs="Times New Roman"/>
          <w:b/>
          <w:sz w:val="24"/>
          <w:szCs w:val="24"/>
        </w:rPr>
        <w:t>4</w:t>
      </w:r>
      <w:r w:rsidRPr="00771F7B">
        <w:rPr>
          <w:rFonts w:ascii="Times New Roman" w:hAnsi="Times New Roman" w:cs="Times New Roman"/>
          <w:b/>
          <w:sz w:val="24"/>
          <w:szCs w:val="24"/>
        </w:rPr>
        <w:t>º.</w:t>
      </w:r>
      <w:r w:rsidRPr="00771F7B">
        <w:rPr>
          <w:rFonts w:ascii="Times New Roman" w:hAnsi="Times New Roman" w:cs="Times New Roman"/>
          <w:sz w:val="24"/>
          <w:szCs w:val="24"/>
        </w:rPr>
        <w:t xml:space="preserve"> Até o dia </w:t>
      </w:r>
      <w:r w:rsidR="00922E49" w:rsidRPr="00922E49">
        <w:rPr>
          <w:rFonts w:ascii="Times New Roman" w:hAnsi="Times New Roman" w:cs="Times New Roman"/>
          <w:b/>
          <w:sz w:val="24"/>
          <w:szCs w:val="24"/>
        </w:rPr>
        <w:t>15</w:t>
      </w:r>
      <w:r w:rsidR="00AE43D9" w:rsidRPr="00922E49">
        <w:rPr>
          <w:rFonts w:ascii="Times New Roman" w:hAnsi="Times New Roman" w:cs="Times New Roman"/>
          <w:b/>
          <w:sz w:val="24"/>
          <w:szCs w:val="24"/>
        </w:rPr>
        <w:t>.08</w:t>
      </w:r>
      <w:r w:rsidRPr="00922E49">
        <w:rPr>
          <w:rFonts w:ascii="Times New Roman" w:hAnsi="Times New Roman" w:cs="Times New Roman"/>
          <w:b/>
          <w:sz w:val="24"/>
          <w:szCs w:val="24"/>
        </w:rPr>
        <w:t>.2020</w:t>
      </w:r>
      <w:r w:rsidRPr="00771F7B">
        <w:rPr>
          <w:rFonts w:ascii="Times New Roman" w:hAnsi="Times New Roman" w:cs="Times New Roman"/>
          <w:sz w:val="24"/>
          <w:szCs w:val="24"/>
        </w:rPr>
        <w:t>, para o público externo, o horário de funcionamento:</w:t>
      </w:r>
    </w:p>
    <w:p w:rsidR="006C2975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I – das instituições financeiras, agências bancárias e correspondentes bancários, será das </w:t>
      </w:r>
      <w:proofErr w:type="gramStart"/>
      <w:r w:rsidRPr="00771F7B">
        <w:rPr>
          <w:rFonts w:ascii="Times New Roman" w:hAnsi="Times New Roman" w:cs="Times New Roman"/>
          <w:sz w:val="24"/>
          <w:szCs w:val="24"/>
        </w:rPr>
        <w:t>08:00</w:t>
      </w:r>
      <w:proofErr w:type="gramEnd"/>
      <w:r w:rsidRPr="00771F7B">
        <w:rPr>
          <w:rFonts w:ascii="Times New Roman" w:hAnsi="Times New Roman" w:cs="Times New Roman"/>
          <w:sz w:val="24"/>
          <w:szCs w:val="24"/>
        </w:rPr>
        <w:t xml:space="preserve">h às 17:00h, excluída desta restrição de horário a área destinada aos caixas eletrônicos, </w:t>
      </w:r>
      <w:r w:rsidR="006C2975">
        <w:rPr>
          <w:rFonts w:ascii="Times New Roman" w:hAnsi="Times New Roman" w:cs="Times New Roman"/>
          <w:sz w:val="24"/>
          <w:szCs w:val="24"/>
        </w:rPr>
        <w:t xml:space="preserve">com </w:t>
      </w:r>
      <w:r w:rsidRPr="00771F7B">
        <w:rPr>
          <w:rFonts w:ascii="Times New Roman" w:hAnsi="Times New Roman" w:cs="Times New Roman"/>
          <w:sz w:val="24"/>
          <w:szCs w:val="24"/>
        </w:rPr>
        <w:t>observ</w:t>
      </w:r>
      <w:r w:rsidR="006C2975">
        <w:rPr>
          <w:rFonts w:ascii="Times New Roman" w:hAnsi="Times New Roman" w:cs="Times New Roman"/>
          <w:sz w:val="24"/>
          <w:szCs w:val="24"/>
        </w:rPr>
        <w:t>ância das medidas de segurança e sanitárias.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a) Se utilize senhas ou outro sistema eficaz, como agendamentos, a fim de evitar a aglomeração de pessoas dentro do estabelecimento aguardando atendimento; </w:t>
      </w:r>
    </w:p>
    <w:p w:rsidR="006C2975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II – das lotéricas, em razão do aumento da demanda provocada pelo pagamento do auxílio emergencial vindo do Governo Federal, será das </w:t>
      </w:r>
      <w:proofErr w:type="gramStart"/>
      <w:r w:rsidRPr="00771F7B">
        <w:rPr>
          <w:rFonts w:ascii="Times New Roman" w:hAnsi="Times New Roman" w:cs="Times New Roman"/>
          <w:sz w:val="24"/>
          <w:szCs w:val="24"/>
        </w:rPr>
        <w:t>08:00</w:t>
      </w:r>
      <w:proofErr w:type="gramEnd"/>
      <w:r w:rsidRPr="00771F7B">
        <w:rPr>
          <w:rFonts w:ascii="Times New Roman" w:hAnsi="Times New Roman" w:cs="Times New Roman"/>
          <w:sz w:val="24"/>
          <w:szCs w:val="24"/>
        </w:rPr>
        <w:t>h às 18:00h</w:t>
      </w:r>
      <w:r w:rsidR="006C2975" w:rsidRPr="006C2975">
        <w:rPr>
          <w:rFonts w:ascii="Times New Roman" w:hAnsi="Times New Roman" w:cs="Times New Roman"/>
          <w:sz w:val="24"/>
          <w:szCs w:val="24"/>
        </w:rPr>
        <w:t xml:space="preserve"> </w:t>
      </w:r>
      <w:r w:rsidR="006C2975">
        <w:rPr>
          <w:rFonts w:ascii="Times New Roman" w:hAnsi="Times New Roman" w:cs="Times New Roman"/>
          <w:sz w:val="24"/>
          <w:szCs w:val="24"/>
        </w:rPr>
        <w:t xml:space="preserve">com </w:t>
      </w:r>
      <w:r w:rsidR="006C2975" w:rsidRPr="00771F7B">
        <w:rPr>
          <w:rFonts w:ascii="Times New Roman" w:hAnsi="Times New Roman" w:cs="Times New Roman"/>
          <w:sz w:val="24"/>
          <w:szCs w:val="24"/>
        </w:rPr>
        <w:t>observ</w:t>
      </w:r>
      <w:r w:rsidR="006C2975">
        <w:rPr>
          <w:rFonts w:ascii="Times New Roman" w:hAnsi="Times New Roman" w:cs="Times New Roman"/>
          <w:sz w:val="24"/>
          <w:szCs w:val="24"/>
        </w:rPr>
        <w:t>ância das medidas de segurança e sanitárias.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>a) Se utilize senhas ou outro sistema eficaz, como agendamentos, a fim de evitar a aglomeração de pessoas dentro do estabelecimento aguardando atendimento;</w:t>
      </w:r>
    </w:p>
    <w:p w:rsidR="006C2975" w:rsidRPr="00771F7B" w:rsidRDefault="006C2975" w:rsidP="006C2975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6C2975">
        <w:rPr>
          <w:rFonts w:ascii="Times New Roman" w:hAnsi="Times New Roman" w:cs="Times New Roman"/>
          <w:b/>
          <w:sz w:val="24"/>
          <w:szCs w:val="24"/>
        </w:rPr>
        <w:t>Art. 5º</w:t>
      </w:r>
      <w:r>
        <w:rPr>
          <w:rFonts w:ascii="Times New Roman" w:hAnsi="Times New Roman" w:cs="Times New Roman"/>
          <w:sz w:val="24"/>
          <w:szCs w:val="24"/>
        </w:rPr>
        <w:t>. C</w:t>
      </w:r>
      <w:r w:rsidRPr="00771F7B">
        <w:rPr>
          <w:rFonts w:ascii="Times New Roman" w:hAnsi="Times New Roman" w:cs="Times New Roman"/>
          <w:sz w:val="24"/>
          <w:szCs w:val="24"/>
        </w:rPr>
        <w:t>ontinua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71F7B">
        <w:rPr>
          <w:rFonts w:ascii="Times New Roman" w:hAnsi="Times New Roman" w:cs="Times New Roman"/>
          <w:sz w:val="24"/>
          <w:szCs w:val="24"/>
        </w:rPr>
        <w:t xml:space="preserve"> suspensas as aulas presenciais nas instituições de ensino da rede públicas e privada do município até </w:t>
      </w:r>
      <w:r w:rsidR="00922E49" w:rsidRPr="00922E49">
        <w:rPr>
          <w:rFonts w:ascii="Times New Roman" w:hAnsi="Times New Roman" w:cs="Times New Roman"/>
          <w:b/>
          <w:sz w:val="24"/>
          <w:szCs w:val="24"/>
        </w:rPr>
        <w:t>15</w:t>
      </w:r>
      <w:r w:rsidRPr="00922E49">
        <w:rPr>
          <w:rFonts w:ascii="Times New Roman" w:hAnsi="Times New Roman" w:cs="Times New Roman"/>
          <w:b/>
          <w:sz w:val="24"/>
          <w:szCs w:val="24"/>
        </w:rPr>
        <w:t xml:space="preserve"> de agosto de 2020</w:t>
      </w:r>
      <w:r w:rsidRPr="00F31C6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C2975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6C2975">
        <w:rPr>
          <w:rFonts w:ascii="Times New Roman" w:hAnsi="Times New Roman" w:cs="Times New Roman"/>
          <w:b/>
          <w:sz w:val="24"/>
          <w:szCs w:val="24"/>
        </w:rPr>
        <w:t>6º</w:t>
      </w:r>
      <w:r w:rsidRPr="00771F7B">
        <w:rPr>
          <w:rFonts w:ascii="Times New Roman" w:hAnsi="Times New Roman" w:cs="Times New Roman"/>
          <w:b/>
          <w:sz w:val="24"/>
          <w:szCs w:val="24"/>
        </w:rPr>
        <w:t>.</w:t>
      </w:r>
      <w:r w:rsidRPr="00771F7B">
        <w:rPr>
          <w:rFonts w:ascii="Times New Roman" w:hAnsi="Times New Roman" w:cs="Times New Roman"/>
          <w:sz w:val="24"/>
          <w:szCs w:val="24"/>
        </w:rPr>
        <w:t xml:space="preserve"> </w:t>
      </w:r>
      <w:r w:rsidR="006C2975" w:rsidRPr="006C2975">
        <w:rPr>
          <w:rFonts w:ascii="Times New Roman" w:hAnsi="Times New Roman" w:cs="Times New Roman"/>
          <w:sz w:val="24"/>
          <w:szCs w:val="24"/>
        </w:rPr>
        <w:t xml:space="preserve">Fica reiterado o estado de calamidade pública em </w:t>
      </w:r>
      <w:r w:rsidR="006C2975">
        <w:rPr>
          <w:rFonts w:ascii="Times New Roman" w:hAnsi="Times New Roman" w:cs="Times New Roman"/>
          <w:sz w:val="24"/>
          <w:szCs w:val="24"/>
        </w:rPr>
        <w:t>todo território do município de Olinda Nova do Maranhão</w:t>
      </w:r>
      <w:r w:rsidR="006C2975" w:rsidRPr="006C2975">
        <w:rPr>
          <w:rFonts w:ascii="Times New Roman" w:hAnsi="Times New Roman" w:cs="Times New Roman"/>
          <w:sz w:val="24"/>
          <w:szCs w:val="24"/>
        </w:rPr>
        <w:t xml:space="preserve"> para fins de prevenção e enfrentamento à COVID-19, declarado por meio do </w:t>
      </w:r>
      <w:proofErr w:type="gramStart"/>
      <w:r w:rsidR="006C2975" w:rsidRPr="00771F7B">
        <w:rPr>
          <w:rFonts w:ascii="Times New Roman" w:hAnsi="Times New Roman" w:cs="Times New Roman"/>
          <w:sz w:val="24"/>
          <w:szCs w:val="24"/>
        </w:rPr>
        <w:t>Decreto Municipais</w:t>
      </w:r>
      <w:proofErr w:type="gramEnd"/>
      <w:r w:rsidR="006C2975" w:rsidRPr="00771F7B">
        <w:rPr>
          <w:rFonts w:ascii="Times New Roman" w:hAnsi="Times New Roman" w:cs="Times New Roman"/>
          <w:sz w:val="24"/>
          <w:szCs w:val="24"/>
        </w:rPr>
        <w:t xml:space="preserve"> nº 107, de 06 de maio de 2020 e </w:t>
      </w:r>
      <w:r w:rsidR="006C2975">
        <w:rPr>
          <w:rFonts w:ascii="Times New Roman" w:hAnsi="Times New Roman" w:cs="Times New Roman"/>
          <w:sz w:val="24"/>
          <w:szCs w:val="24"/>
        </w:rPr>
        <w:t>ratificados nos ulteriores decretos.</w:t>
      </w:r>
    </w:p>
    <w:p w:rsidR="00441ED6" w:rsidRPr="00771F7B" w:rsidRDefault="006C2975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1ED6" w:rsidRPr="00771F7B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7º</w:t>
      </w:r>
      <w:r w:rsidR="00441ED6" w:rsidRPr="00771F7B">
        <w:rPr>
          <w:rFonts w:ascii="Times New Roman" w:hAnsi="Times New Roman" w:cs="Times New Roman"/>
          <w:b/>
          <w:sz w:val="24"/>
          <w:szCs w:val="24"/>
        </w:rPr>
        <w:t>.</w:t>
      </w:r>
      <w:r w:rsidR="00441ED6" w:rsidRPr="00771F7B">
        <w:rPr>
          <w:rFonts w:ascii="Times New Roman" w:hAnsi="Times New Roman" w:cs="Times New Roman"/>
          <w:sz w:val="24"/>
          <w:szCs w:val="24"/>
        </w:rPr>
        <w:t xml:space="preserve"> Permanecem em vigor </w:t>
      </w:r>
      <w:r w:rsidR="00922E49" w:rsidRPr="00771F7B">
        <w:rPr>
          <w:rFonts w:ascii="Times New Roman" w:hAnsi="Times New Roman" w:cs="Times New Roman"/>
          <w:sz w:val="24"/>
          <w:szCs w:val="24"/>
        </w:rPr>
        <w:t xml:space="preserve">até </w:t>
      </w:r>
      <w:r w:rsidR="00922E49" w:rsidRPr="00922E49">
        <w:rPr>
          <w:rFonts w:ascii="Times New Roman" w:hAnsi="Times New Roman" w:cs="Times New Roman"/>
          <w:b/>
          <w:sz w:val="24"/>
          <w:szCs w:val="24"/>
        </w:rPr>
        <w:t>15 de agosto de 2020</w:t>
      </w:r>
      <w:r w:rsidR="00922E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1ED6" w:rsidRPr="00771F7B">
        <w:rPr>
          <w:rFonts w:ascii="Times New Roman" w:hAnsi="Times New Roman" w:cs="Times New Roman"/>
          <w:sz w:val="24"/>
          <w:szCs w:val="24"/>
        </w:rPr>
        <w:t>as disposições normativas constantes</w:t>
      </w:r>
      <w:r w:rsidR="00922E49">
        <w:rPr>
          <w:rFonts w:ascii="Times New Roman" w:hAnsi="Times New Roman" w:cs="Times New Roman"/>
          <w:sz w:val="24"/>
          <w:szCs w:val="24"/>
        </w:rPr>
        <w:t xml:space="preserve"> no artigo anterior</w:t>
      </w:r>
      <w:r w:rsidR="00441ED6" w:rsidRPr="00771F7B">
        <w:rPr>
          <w:rFonts w:ascii="Times New Roman" w:hAnsi="Times New Roman" w:cs="Times New Roman"/>
          <w:sz w:val="24"/>
          <w:szCs w:val="24"/>
        </w:rPr>
        <w:t xml:space="preserve">, desde que não conflitantes com </w:t>
      </w:r>
      <w:r w:rsidR="00922E49">
        <w:rPr>
          <w:rFonts w:ascii="Times New Roman" w:hAnsi="Times New Roman" w:cs="Times New Roman"/>
          <w:sz w:val="24"/>
          <w:szCs w:val="24"/>
        </w:rPr>
        <w:t>a</w:t>
      </w:r>
      <w:r w:rsidR="00441ED6" w:rsidRPr="00771F7B">
        <w:rPr>
          <w:rFonts w:ascii="Times New Roman" w:hAnsi="Times New Roman" w:cs="Times New Roman"/>
          <w:sz w:val="24"/>
          <w:szCs w:val="24"/>
        </w:rPr>
        <w:t>s aqui ora veiculadas.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6C2975">
        <w:rPr>
          <w:rFonts w:ascii="Times New Roman" w:hAnsi="Times New Roman" w:cs="Times New Roman"/>
          <w:b/>
          <w:sz w:val="24"/>
          <w:szCs w:val="24"/>
        </w:rPr>
        <w:t>8º</w:t>
      </w:r>
      <w:r w:rsidRPr="00771F7B">
        <w:rPr>
          <w:rFonts w:ascii="Times New Roman" w:hAnsi="Times New Roman" w:cs="Times New Roman"/>
          <w:b/>
          <w:sz w:val="24"/>
          <w:szCs w:val="24"/>
        </w:rPr>
        <w:t>.</w:t>
      </w:r>
      <w:r w:rsidRPr="00771F7B">
        <w:rPr>
          <w:rFonts w:ascii="Times New Roman" w:hAnsi="Times New Roman" w:cs="Times New Roman"/>
          <w:sz w:val="24"/>
          <w:szCs w:val="24"/>
        </w:rPr>
        <w:t xml:space="preserve"> O descumprimento dessas normas resultará em crime contra a saúde pública e é passível de penalidades.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6C2975">
        <w:rPr>
          <w:rFonts w:ascii="Times New Roman" w:hAnsi="Times New Roman" w:cs="Times New Roman"/>
          <w:b/>
          <w:sz w:val="24"/>
          <w:szCs w:val="24"/>
        </w:rPr>
        <w:t>9º</w:t>
      </w:r>
      <w:r w:rsidRPr="00771F7B">
        <w:rPr>
          <w:rFonts w:ascii="Times New Roman" w:hAnsi="Times New Roman" w:cs="Times New Roman"/>
          <w:b/>
          <w:sz w:val="24"/>
          <w:szCs w:val="24"/>
        </w:rPr>
        <w:t>.</w:t>
      </w:r>
      <w:r w:rsidRPr="00771F7B">
        <w:rPr>
          <w:rFonts w:ascii="Times New Roman" w:hAnsi="Times New Roman" w:cs="Times New Roman"/>
          <w:sz w:val="24"/>
          <w:szCs w:val="24"/>
        </w:rPr>
        <w:t xml:space="preserve"> As medidas previstas neste Decreto poderão ser reavaliadas a qualquer momento, de acordo com a situação epidemiológica do Município.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b/>
          <w:sz w:val="24"/>
          <w:szCs w:val="24"/>
        </w:rPr>
        <w:t>Art. 1</w:t>
      </w:r>
      <w:r w:rsidR="006C2975">
        <w:rPr>
          <w:rFonts w:ascii="Times New Roman" w:hAnsi="Times New Roman" w:cs="Times New Roman"/>
          <w:b/>
          <w:sz w:val="24"/>
          <w:szCs w:val="24"/>
        </w:rPr>
        <w:t>0</w:t>
      </w:r>
      <w:r w:rsidRPr="00771F7B">
        <w:rPr>
          <w:rFonts w:ascii="Times New Roman" w:hAnsi="Times New Roman" w:cs="Times New Roman"/>
          <w:b/>
          <w:sz w:val="24"/>
          <w:szCs w:val="24"/>
        </w:rPr>
        <w:t>.</w:t>
      </w:r>
      <w:r w:rsidRPr="00771F7B">
        <w:rPr>
          <w:rFonts w:ascii="Times New Roman" w:hAnsi="Times New Roman" w:cs="Times New Roman"/>
          <w:sz w:val="24"/>
          <w:szCs w:val="24"/>
        </w:rPr>
        <w:t xml:space="preserve"> Este Decreto entra em vigor na data de sua publicação</w:t>
      </w:r>
      <w:r w:rsidR="00ED4423">
        <w:rPr>
          <w:rFonts w:ascii="Times New Roman" w:hAnsi="Times New Roman" w:cs="Times New Roman"/>
          <w:sz w:val="24"/>
          <w:szCs w:val="24"/>
        </w:rPr>
        <w:t>, revogadas as disposições em contrário.</w:t>
      </w: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REGISTRE-SE, PUBLIQUE-SE E CUMPRA-SE. </w:t>
      </w: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441ED6" w:rsidRDefault="00441ED6" w:rsidP="00441ED6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771F7B">
        <w:rPr>
          <w:rFonts w:ascii="Times New Roman" w:hAnsi="Times New Roman" w:cs="Times New Roman"/>
          <w:sz w:val="24"/>
          <w:szCs w:val="24"/>
        </w:rPr>
        <w:t xml:space="preserve">GABINETE DO PREFEITO MUNICIPAL DE OLINDA NOVA DO MARANHÃO (MA), </w:t>
      </w:r>
      <w:r w:rsidR="006C2975">
        <w:rPr>
          <w:rFonts w:ascii="Times New Roman" w:hAnsi="Times New Roman" w:cs="Times New Roman"/>
          <w:sz w:val="24"/>
          <w:szCs w:val="24"/>
        </w:rPr>
        <w:t>3</w:t>
      </w:r>
      <w:r w:rsidR="00922E49">
        <w:rPr>
          <w:rFonts w:ascii="Times New Roman" w:hAnsi="Times New Roman" w:cs="Times New Roman"/>
          <w:sz w:val="24"/>
          <w:szCs w:val="24"/>
        </w:rPr>
        <w:t>1</w:t>
      </w:r>
      <w:r w:rsidR="006C2975">
        <w:rPr>
          <w:rFonts w:ascii="Times New Roman" w:hAnsi="Times New Roman" w:cs="Times New Roman"/>
          <w:sz w:val="24"/>
          <w:szCs w:val="24"/>
        </w:rPr>
        <w:t xml:space="preserve"> </w:t>
      </w:r>
      <w:r w:rsidRPr="00771F7B">
        <w:rPr>
          <w:rFonts w:ascii="Times New Roman" w:hAnsi="Times New Roman" w:cs="Times New Roman"/>
          <w:sz w:val="24"/>
          <w:szCs w:val="24"/>
        </w:rPr>
        <w:t>DE JU</w:t>
      </w:r>
      <w:r w:rsidR="006C2975">
        <w:rPr>
          <w:rFonts w:ascii="Times New Roman" w:hAnsi="Times New Roman" w:cs="Times New Roman"/>
          <w:sz w:val="24"/>
          <w:szCs w:val="24"/>
        </w:rPr>
        <w:t>L</w:t>
      </w:r>
      <w:r w:rsidRPr="00771F7B">
        <w:rPr>
          <w:rFonts w:ascii="Times New Roman" w:hAnsi="Times New Roman" w:cs="Times New Roman"/>
          <w:sz w:val="24"/>
          <w:szCs w:val="24"/>
        </w:rPr>
        <w:t>HO DE 2</w:t>
      </w:r>
      <w:r w:rsidRPr="00771F7B">
        <w:rPr>
          <w:rFonts w:ascii="Times New Roman" w:hAnsi="Times New Roman" w:cs="Times New Roman"/>
          <w:noProof/>
          <w:sz w:val="24"/>
          <w:szCs w:val="24"/>
          <w:lang w:eastAsia="pt-BR"/>
        </w:rPr>
        <w:t>020.</w:t>
      </w:r>
    </w:p>
    <w:p w:rsidR="00441ED6" w:rsidRPr="00771F7B" w:rsidRDefault="00441ED6" w:rsidP="00441ED6">
      <w:pPr>
        <w:pStyle w:val="SemEspaamen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441ED6" w:rsidRPr="00771F7B" w:rsidRDefault="00441ED6" w:rsidP="00441ED6">
      <w:pPr>
        <w:pStyle w:val="SemEspaamento"/>
        <w:tabs>
          <w:tab w:val="center" w:pos="4323"/>
          <w:tab w:val="left" w:pos="79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71F7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590040" cy="715645"/>
            <wp:effectExtent l="1905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3432E4" w:rsidRDefault="003432E4"/>
    <w:sectPr w:rsidR="003432E4" w:rsidSect="00E45261">
      <w:headerReference w:type="default" r:id="rId7"/>
      <w:footerReference w:type="default" r:id="rId8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847" w:rsidRDefault="008A7847" w:rsidP="00F24587">
      <w:pPr>
        <w:spacing w:after="0" w:line="240" w:lineRule="auto"/>
      </w:pPr>
      <w:r>
        <w:separator/>
      </w:r>
    </w:p>
  </w:endnote>
  <w:endnote w:type="continuationSeparator" w:id="0">
    <w:p w:rsidR="008A7847" w:rsidRDefault="008A7847" w:rsidP="00F24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2D1" w:rsidRPr="00C87037" w:rsidRDefault="00F31C62" w:rsidP="008B02D1">
    <w:pPr>
      <w:jc w:val="center"/>
      <w:rPr>
        <w:rFonts w:ascii="Tw Cen MT" w:hAnsi="Tw Cen MT"/>
        <w:sz w:val="16"/>
        <w:szCs w:val="16"/>
      </w:rPr>
    </w:pPr>
    <w:r>
      <w:rPr>
        <w:rFonts w:ascii="Tw Cen MT" w:hAnsi="Tw Cen MT"/>
        <w:sz w:val="16"/>
        <w:szCs w:val="16"/>
      </w:rPr>
      <w:t xml:space="preserve">Rua Vitorino Freire, s/nº, Centro, Olinda Nova do </w:t>
    </w:r>
    <w:proofErr w:type="spellStart"/>
    <w:r>
      <w:rPr>
        <w:rFonts w:ascii="Tw Cen MT" w:hAnsi="Tw Cen MT"/>
        <w:sz w:val="16"/>
        <w:szCs w:val="16"/>
      </w:rPr>
      <w:t>Maranhão-</w:t>
    </w:r>
    <w:proofErr w:type="gramStart"/>
    <w:r>
      <w:rPr>
        <w:rFonts w:ascii="Tw Cen MT" w:hAnsi="Tw Cen MT"/>
        <w:sz w:val="16"/>
        <w:szCs w:val="16"/>
      </w:rPr>
      <w:t>MA</w:t>
    </w:r>
    <w:proofErr w:type="spellEnd"/>
    <w:proofErr w:type="gramEnd"/>
  </w:p>
  <w:p w:rsidR="008B02D1" w:rsidRDefault="008A784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847" w:rsidRDefault="008A7847" w:rsidP="00F24587">
      <w:pPr>
        <w:spacing w:after="0" w:line="240" w:lineRule="auto"/>
      </w:pPr>
      <w:r>
        <w:separator/>
      </w:r>
    </w:p>
  </w:footnote>
  <w:footnote w:type="continuationSeparator" w:id="0">
    <w:p w:rsidR="008A7847" w:rsidRDefault="008A7847" w:rsidP="00F24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2D1" w:rsidRDefault="00F31C62" w:rsidP="008B02D1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1266825" cy="800100"/>
          <wp:effectExtent l="19050" t="0" r="9525" b="0"/>
          <wp:wrapSquare wrapText="bothSides"/>
          <wp:docPr id="2" name="Picture 1" descr="Macintosh HD:Users:nishiwaki:Documents:ADVOCACIA:MUNICIPAL:Olinda Nova do Maranhão:Timbre Olin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shiwaki:Documents:ADVOCACIA:MUNICIPAL:Olinda Nova do Maranhão:Timbre Olin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b="8333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B02D1" w:rsidRDefault="008A7847" w:rsidP="008B02D1">
    <w:pPr>
      <w:pStyle w:val="Cabealho"/>
      <w:jc w:val="center"/>
      <w:rPr>
        <w:b/>
        <w:smallCaps/>
        <w:sz w:val="20"/>
        <w:szCs w:val="20"/>
      </w:rPr>
    </w:pPr>
  </w:p>
  <w:p w:rsidR="008B02D1" w:rsidRDefault="008A7847" w:rsidP="008B02D1">
    <w:pPr>
      <w:pStyle w:val="Cabealho"/>
      <w:jc w:val="center"/>
      <w:rPr>
        <w:b/>
        <w:smallCaps/>
        <w:sz w:val="20"/>
        <w:szCs w:val="20"/>
      </w:rPr>
    </w:pPr>
  </w:p>
  <w:p w:rsidR="008B02D1" w:rsidRDefault="008A7847" w:rsidP="008B02D1">
    <w:pPr>
      <w:pStyle w:val="Cabealho"/>
      <w:jc w:val="center"/>
      <w:rPr>
        <w:b/>
        <w:smallCaps/>
        <w:sz w:val="20"/>
        <w:szCs w:val="20"/>
      </w:rPr>
    </w:pPr>
  </w:p>
  <w:p w:rsidR="008B02D1" w:rsidRDefault="008A7847" w:rsidP="008B02D1">
    <w:pPr>
      <w:pStyle w:val="Cabealho"/>
      <w:jc w:val="center"/>
      <w:rPr>
        <w:b/>
        <w:smallCaps/>
        <w:sz w:val="20"/>
        <w:szCs w:val="20"/>
      </w:rPr>
    </w:pPr>
  </w:p>
  <w:p w:rsidR="008B02D1" w:rsidRPr="00AB484D" w:rsidRDefault="00F31C62" w:rsidP="008B02D1">
    <w:pPr>
      <w:pStyle w:val="Cabealho"/>
      <w:jc w:val="center"/>
      <w:rPr>
        <w:rFonts w:ascii="Garamond" w:hAnsi="Garamond"/>
        <w:smallCaps/>
      </w:rPr>
    </w:pPr>
    <w:proofErr w:type="gramStart"/>
    <w:r w:rsidRPr="00AB484D">
      <w:rPr>
        <w:rFonts w:ascii="Garamond" w:hAnsi="Garamond"/>
        <w:smallCaps/>
      </w:rPr>
      <w:t>estado</w:t>
    </w:r>
    <w:proofErr w:type="gramEnd"/>
    <w:r w:rsidRPr="00AB484D">
      <w:rPr>
        <w:rFonts w:ascii="Garamond" w:hAnsi="Garamond"/>
        <w:smallCaps/>
      </w:rPr>
      <w:t xml:space="preserve"> do maranhão</w:t>
    </w:r>
  </w:p>
  <w:p w:rsidR="008B02D1" w:rsidRPr="00AB484D" w:rsidRDefault="00F31C62" w:rsidP="008B02D1">
    <w:pPr>
      <w:pStyle w:val="Cabealho"/>
      <w:jc w:val="center"/>
      <w:rPr>
        <w:rFonts w:ascii="Garamond" w:hAnsi="Garamond"/>
        <w:smallCaps/>
      </w:rPr>
    </w:pPr>
    <w:proofErr w:type="gramStart"/>
    <w:r w:rsidRPr="00AB484D">
      <w:rPr>
        <w:rFonts w:ascii="Garamond" w:hAnsi="Garamond"/>
        <w:smallCaps/>
      </w:rPr>
      <w:t>prefeitura</w:t>
    </w:r>
    <w:proofErr w:type="gramEnd"/>
    <w:r w:rsidRPr="00AB484D">
      <w:rPr>
        <w:rFonts w:ascii="Garamond" w:hAnsi="Garamond"/>
        <w:smallCaps/>
      </w:rPr>
      <w:t xml:space="preserve"> municipal de </w:t>
    </w:r>
    <w:proofErr w:type="spellStart"/>
    <w:r w:rsidRPr="00AB484D">
      <w:rPr>
        <w:rFonts w:ascii="Garamond" w:hAnsi="Garamond"/>
        <w:smallCaps/>
      </w:rPr>
      <w:t>olinda</w:t>
    </w:r>
    <w:proofErr w:type="spellEnd"/>
    <w:r w:rsidRPr="00AB484D">
      <w:rPr>
        <w:rFonts w:ascii="Garamond" w:hAnsi="Garamond"/>
        <w:smallCaps/>
      </w:rPr>
      <w:t xml:space="preserve"> nova do maranhão</w:t>
    </w:r>
  </w:p>
  <w:p w:rsidR="008B02D1" w:rsidRPr="00AB484D" w:rsidRDefault="00F31C62" w:rsidP="008B02D1">
    <w:pPr>
      <w:pStyle w:val="Cabealho"/>
      <w:jc w:val="center"/>
      <w:rPr>
        <w:rFonts w:ascii="Garamond" w:hAnsi="Garamond"/>
        <w:smallCaps/>
      </w:rPr>
    </w:pPr>
    <w:proofErr w:type="spellStart"/>
    <w:proofErr w:type="gramStart"/>
    <w:r w:rsidRPr="00AB484D">
      <w:rPr>
        <w:rFonts w:ascii="Garamond" w:hAnsi="Garamond"/>
        <w:smallCaps/>
      </w:rPr>
      <w:t>cnpj</w:t>
    </w:r>
    <w:proofErr w:type="spellEnd"/>
    <w:proofErr w:type="gramEnd"/>
    <w:r w:rsidRPr="00AB484D">
      <w:rPr>
        <w:rFonts w:ascii="Garamond" w:hAnsi="Garamond"/>
        <w:smallCaps/>
      </w:rPr>
      <w:t xml:space="preserve"> nº </w:t>
    </w:r>
    <w:r w:rsidRPr="00AB484D">
      <w:rPr>
        <w:rFonts w:ascii="Garamond" w:hAnsi="Garamond"/>
      </w:rPr>
      <w:t>01.612.629/0001-55</w:t>
    </w:r>
    <w:r w:rsidRPr="00AB484D">
      <w:rPr>
        <w:rFonts w:ascii="Garamond" w:hAnsi="Garamond"/>
        <w:smallCaps/>
      </w:rPr>
      <w:t xml:space="preserve"> </w:t>
    </w:r>
  </w:p>
  <w:p w:rsidR="008B02D1" w:rsidRPr="005273F0" w:rsidRDefault="00F31C62" w:rsidP="008B02D1">
    <w:pPr>
      <w:pStyle w:val="Cabealho"/>
      <w:pBdr>
        <w:bottom w:val="single" w:sz="12" w:space="1" w:color="auto"/>
      </w:pBdr>
      <w:jc w:val="center"/>
      <w:rPr>
        <w:rFonts w:ascii="Garamond" w:hAnsi="Garamond"/>
        <w:smallCaps/>
      </w:rPr>
    </w:pPr>
    <w:r w:rsidRPr="005273F0">
      <w:rPr>
        <w:rFonts w:ascii="Garamond" w:hAnsi="Garamond"/>
        <w:smallCaps/>
      </w:rPr>
      <w:t>GABINETE DO PREFEITO</w:t>
    </w:r>
  </w:p>
  <w:p w:rsidR="008B02D1" w:rsidRDefault="008A784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ED6"/>
    <w:rsid w:val="00011294"/>
    <w:rsid w:val="0009629C"/>
    <w:rsid w:val="002548F3"/>
    <w:rsid w:val="00314339"/>
    <w:rsid w:val="003432E4"/>
    <w:rsid w:val="0044164F"/>
    <w:rsid w:val="00441ED6"/>
    <w:rsid w:val="00470769"/>
    <w:rsid w:val="00471289"/>
    <w:rsid w:val="004C6A88"/>
    <w:rsid w:val="00503B83"/>
    <w:rsid w:val="00590F0B"/>
    <w:rsid w:val="005B592D"/>
    <w:rsid w:val="00615292"/>
    <w:rsid w:val="00623444"/>
    <w:rsid w:val="006C2975"/>
    <w:rsid w:val="00701D9A"/>
    <w:rsid w:val="00763968"/>
    <w:rsid w:val="007846D6"/>
    <w:rsid w:val="00787B05"/>
    <w:rsid w:val="00816866"/>
    <w:rsid w:val="00821675"/>
    <w:rsid w:val="008A7847"/>
    <w:rsid w:val="00922E49"/>
    <w:rsid w:val="009B27CA"/>
    <w:rsid w:val="009B49C2"/>
    <w:rsid w:val="009C179E"/>
    <w:rsid w:val="009E0C11"/>
    <w:rsid w:val="009E4154"/>
    <w:rsid w:val="00A147B4"/>
    <w:rsid w:val="00AE43D9"/>
    <w:rsid w:val="00AF1E4E"/>
    <w:rsid w:val="00B02673"/>
    <w:rsid w:val="00B37C50"/>
    <w:rsid w:val="00BE2DEB"/>
    <w:rsid w:val="00BF502A"/>
    <w:rsid w:val="00BF721B"/>
    <w:rsid w:val="00C36247"/>
    <w:rsid w:val="00C45A3A"/>
    <w:rsid w:val="00CA6564"/>
    <w:rsid w:val="00DB21E0"/>
    <w:rsid w:val="00DD3F15"/>
    <w:rsid w:val="00E21150"/>
    <w:rsid w:val="00E65894"/>
    <w:rsid w:val="00ED2596"/>
    <w:rsid w:val="00ED4423"/>
    <w:rsid w:val="00F167A1"/>
    <w:rsid w:val="00F24587"/>
    <w:rsid w:val="00F31C62"/>
    <w:rsid w:val="00F473F1"/>
    <w:rsid w:val="00F478DE"/>
    <w:rsid w:val="00FE7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E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441E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1ED6"/>
  </w:style>
  <w:style w:type="paragraph" w:styleId="Rodap">
    <w:name w:val="footer"/>
    <w:basedOn w:val="Normal"/>
    <w:link w:val="RodapChar"/>
    <w:uiPriority w:val="99"/>
    <w:semiHidden/>
    <w:unhideWhenUsed/>
    <w:rsid w:val="00441E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441ED6"/>
  </w:style>
  <w:style w:type="character" w:styleId="Hyperlink">
    <w:name w:val="Hyperlink"/>
    <w:basedOn w:val="Fontepargpadro"/>
    <w:uiPriority w:val="99"/>
    <w:unhideWhenUsed/>
    <w:rsid w:val="00441ED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441ED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4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ED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</Pages>
  <Words>708</Words>
  <Characters>3827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Advogados</dc:creator>
  <cp:lastModifiedBy>Advogados</cp:lastModifiedBy>
  <cp:revision>5</cp:revision>
  <dcterms:created xsi:type="dcterms:W3CDTF">2020-07-28T12:53:00Z</dcterms:created>
  <dcterms:modified xsi:type="dcterms:W3CDTF">2020-07-31T12:29:00Z</dcterms:modified>
</cp:coreProperties>
</file>